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01B5F" w14:textId="77777777" w:rsidR="0024355E" w:rsidRPr="00916831" w:rsidRDefault="0024355E" w:rsidP="0024355E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4106E247" w14:textId="77777777" w:rsidR="0024355E" w:rsidRPr="00916831" w:rsidRDefault="0024355E" w:rsidP="0024355E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4023A4AB" w14:textId="77777777" w:rsidR="0024355E" w:rsidRPr="00916831" w:rsidRDefault="0024355E" w:rsidP="0024355E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2711D06" w14:textId="77777777" w:rsidR="0024355E" w:rsidRPr="00916831" w:rsidRDefault="0024355E" w:rsidP="0024355E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38732E0C" w14:textId="77777777" w:rsidR="0024355E" w:rsidRPr="00916831" w:rsidRDefault="0024355E" w:rsidP="0024355E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35BA450C" w14:textId="77777777" w:rsidR="0024355E" w:rsidRPr="00916831" w:rsidRDefault="0024355E" w:rsidP="0024355E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45F7AA29" w14:textId="77777777" w:rsidR="0024355E" w:rsidRPr="00916831" w:rsidRDefault="0024355E" w:rsidP="0024355E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4947C7B4" w14:textId="77777777" w:rsidR="0024355E" w:rsidRPr="00916831" w:rsidRDefault="0024355E" w:rsidP="0024355E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61C511F1" w14:textId="77777777" w:rsidR="0024355E" w:rsidRPr="00916831" w:rsidRDefault="0024355E" w:rsidP="0024355E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604E2450" w14:textId="77777777" w:rsidR="0024355E" w:rsidRPr="00916831" w:rsidRDefault="0024355E" w:rsidP="0024355E">
      <w:pPr>
        <w:rPr>
          <w:color w:val="000000" w:themeColor="text1"/>
          <w:sz w:val="20"/>
          <w:szCs w:val="20"/>
        </w:rPr>
      </w:pPr>
    </w:p>
    <w:p w14:paraId="30D40221" w14:textId="77777777" w:rsidR="0024355E" w:rsidRPr="00916831" w:rsidRDefault="0024355E" w:rsidP="0024355E">
      <w:pPr>
        <w:jc w:val="center"/>
        <w:rPr>
          <w:color w:val="000000" w:themeColor="text1"/>
          <w:sz w:val="20"/>
          <w:szCs w:val="20"/>
        </w:rPr>
      </w:pPr>
    </w:p>
    <w:p w14:paraId="50628980" w14:textId="77777777" w:rsidR="0024355E" w:rsidRPr="00916831" w:rsidRDefault="0024355E" w:rsidP="0024355E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6F41C159" w14:textId="77777777" w:rsidR="0024355E" w:rsidRDefault="0024355E" w:rsidP="0024355E">
      <w:pPr>
        <w:spacing w:line="360" w:lineRule="auto"/>
        <w:rPr>
          <w:color w:val="000000" w:themeColor="text1"/>
          <w:sz w:val="20"/>
          <w:szCs w:val="20"/>
        </w:rPr>
      </w:pPr>
    </w:p>
    <w:p w14:paraId="48A368F8" w14:textId="77777777" w:rsidR="0024355E" w:rsidRPr="00916831" w:rsidRDefault="0024355E" w:rsidP="0024355E">
      <w:pPr>
        <w:spacing w:line="360" w:lineRule="auto"/>
        <w:rPr>
          <w:color w:val="000000" w:themeColor="text1"/>
          <w:sz w:val="20"/>
          <w:szCs w:val="20"/>
        </w:rPr>
      </w:pPr>
    </w:p>
    <w:p w14:paraId="3FFED2D4" w14:textId="72764333" w:rsidR="0024355E" w:rsidRDefault="0024355E" w:rsidP="0024355E">
      <w:pPr>
        <w:spacing w:line="360" w:lineRule="auto"/>
        <w:rPr>
          <w:b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>„</w:t>
      </w:r>
      <w:r w:rsidRPr="00A00DAB">
        <w:rPr>
          <w:b/>
          <w:sz w:val="20"/>
          <w:szCs w:val="20"/>
        </w:rPr>
        <w:t xml:space="preserve">Zakup i dostawa </w:t>
      </w:r>
      <w:r>
        <w:rPr>
          <w:b/>
          <w:sz w:val="20"/>
          <w:szCs w:val="20"/>
        </w:rPr>
        <w:t>pieczywa</w:t>
      </w:r>
      <w:r w:rsidRPr="00A00DAB">
        <w:rPr>
          <w:b/>
          <w:sz w:val="20"/>
          <w:szCs w:val="20"/>
        </w:rPr>
        <w:t xml:space="preserve"> w 202</w:t>
      </w:r>
      <w:r w:rsidR="00C7099E">
        <w:rPr>
          <w:b/>
          <w:sz w:val="20"/>
          <w:szCs w:val="20"/>
        </w:rPr>
        <w:t>6</w:t>
      </w:r>
      <w:r w:rsidRPr="00A00DAB">
        <w:rPr>
          <w:b/>
          <w:sz w:val="20"/>
          <w:szCs w:val="20"/>
        </w:rPr>
        <w:t xml:space="preserve"> roku.</w:t>
      </w:r>
      <w:r w:rsidRPr="00916831">
        <w:rPr>
          <w:b/>
          <w:sz w:val="20"/>
          <w:szCs w:val="20"/>
        </w:rPr>
        <w:t>”</w:t>
      </w:r>
    </w:p>
    <w:p w14:paraId="2DEAD599" w14:textId="77777777" w:rsidR="0024355E" w:rsidRPr="00916831" w:rsidRDefault="0024355E" w:rsidP="0024355E">
      <w:pPr>
        <w:spacing w:line="360" w:lineRule="auto"/>
        <w:rPr>
          <w:b/>
          <w:sz w:val="22"/>
          <w:szCs w:val="22"/>
        </w:rPr>
      </w:pPr>
    </w:p>
    <w:p w14:paraId="25112C78" w14:textId="77777777" w:rsidR="0024355E" w:rsidRPr="00043B55" w:rsidRDefault="0024355E" w:rsidP="0024355E">
      <w:pPr>
        <w:jc w:val="both"/>
      </w:pPr>
    </w:p>
    <w:tbl>
      <w:tblPr>
        <w:tblpPr w:leftFromText="141" w:rightFromText="141" w:vertAnchor="text" w:tblpX="-10" w:tblpY="1"/>
        <w:tblOverlap w:val="never"/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562"/>
        <w:gridCol w:w="1008"/>
        <w:gridCol w:w="1212"/>
        <w:gridCol w:w="1138"/>
        <w:gridCol w:w="915"/>
        <w:gridCol w:w="887"/>
      </w:tblGrid>
      <w:tr w:rsidR="0024355E" w:rsidRPr="00043B55" w14:paraId="0FC6BCFA" w14:textId="77777777" w:rsidTr="00A854A7">
        <w:trPr>
          <w:trHeight w:val="9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E3C1ED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935BC5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3450AA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43B55">
              <w:rPr>
                <w:b/>
                <w:sz w:val="20"/>
                <w:szCs w:val="20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730CC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7CDEF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44322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204C31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 xml:space="preserve">Łączna wartość               </w:t>
            </w:r>
            <w:r>
              <w:rPr>
                <w:b/>
                <w:sz w:val="20"/>
                <w:szCs w:val="20"/>
                <w:lang w:eastAsia="en-US"/>
              </w:rPr>
              <w:t>netto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A94C" w14:textId="77777777" w:rsidR="0024355E" w:rsidRPr="00043B55" w:rsidRDefault="0024355E" w:rsidP="00A854A7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Łączna wartość               brutto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 w:rsidRPr="00043B55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043B55">
              <w:rPr>
                <w:sz w:val="20"/>
                <w:szCs w:val="20"/>
                <w:lang w:eastAsia="en-US"/>
              </w:rPr>
              <w:t>z VAT)</w:t>
            </w:r>
          </w:p>
        </w:tc>
      </w:tr>
      <w:tr w:rsidR="00911ECF" w:rsidRPr="00043B55" w14:paraId="6D0E94EB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C79BE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74D55" w14:textId="534ECB64" w:rsidR="00911ECF" w:rsidRPr="00BB1A3E" w:rsidRDefault="00D209D3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Bułka słodka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8E9185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15469" w14:textId="02446127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C029B9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D4F10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EDCC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681A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13C5E96C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3F5A7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3F24A" w14:textId="25B7B3C5" w:rsidR="00911ECF" w:rsidRPr="00BB1A3E" w:rsidRDefault="00D209D3" w:rsidP="00911ECF">
            <w:pPr>
              <w:rPr>
                <w:sz w:val="20"/>
                <w:szCs w:val="20"/>
              </w:rPr>
            </w:pPr>
            <w:r>
              <w:t xml:space="preserve"> </w:t>
            </w:r>
            <w:r w:rsidRPr="00D209D3">
              <w:rPr>
                <w:sz w:val="20"/>
                <w:szCs w:val="20"/>
              </w:rPr>
              <w:t>Bułka wrocławska krojona 400g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92ECEF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983D9B" w14:textId="5BCCEE62" w:rsidR="00911ECF" w:rsidRPr="00911ECF" w:rsidRDefault="00D209D3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0204C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3FE44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1E5DE2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5F3A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455AA25F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989FCC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371B39" w14:textId="15C15C03" w:rsidR="00911ECF" w:rsidRPr="00BB1A3E" w:rsidRDefault="00D209D3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Chleb krojony 500g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C3C04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724EB" w14:textId="144FC44D" w:rsidR="00911ECF" w:rsidRPr="00911ECF" w:rsidRDefault="00D209D3" w:rsidP="00D20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E97E9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7300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01F71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130440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6C8B1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E060B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763D61A1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13F033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F2BEA0" w14:textId="1B6CC1FA" w:rsidR="00911ECF" w:rsidRPr="00BB1A3E" w:rsidRDefault="00D209D3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Chleb razowy krojony 400g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7E1C1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EC9CF3" w14:textId="6B31697C" w:rsidR="00911ECF" w:rsidRPr="00911ECF" w:rsidRDefault="00D209D3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4E0F6F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30A96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AA0098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BAD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334C64DF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D75F0A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5DEB9" w14:textId="653064A6" w:rsidR="00911ECF" w:rsidRPr="00BB1A3E" w:rsidRDefault="00D209D3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Chałka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1E1BBF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1B659A" w14:textId="0C9231AA" w:rsidR="00911ECF" w:rsidRPr="00911ECF" w:rsidRDefault="00911ECF" w:rsidP="00911ECF">
            <w:pPr>
              <w:jc w:val="center"/>
              <w:rPr>
                <w:sz w:val="20"/>
                <w:szCs w:val="20"/>
              </w:rPr>
            </w:pPr>
            <w:r w:rsidRPr="00911ECF"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15866F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320B9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B2F39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8BA0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475253ED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6A07F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7E7AE" w14:textId="05A03CA6" w:rsidR="00911ECF" w:rsidRPr="00BB1A3E" w:rsidRDefault="00D209D3" w:rsidP="00911ECF">
            <w:pPr>
              <w:rPr>
                <w:sz w:val="20"/>
                <w:szCs w:val="20"/>
              </w:rPr>
            </w:pPr>
            <w:r w:rsidRPr="00BB1A3E">
              <w:rPr>
                <w:sz w:val="20"/>
                <w:szCs w:val="20"/>
              </w:rPr>
              <w:t>Ciast</w:t>
            </w:r>
            <w:r w:rsidR="00E97E9A">
              <w:rPr>
                <w:sz w:val="20"/>
                <w:szCs w:val="20"/>
              </w:rPr>
              <w:t xml:space="preserve">ka kruche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4FB2E4" w14:textId="06328100" w:rsidR="00911ECF" w:rsidRPr="00BB1A3E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E7C8A" w14:textId="293DE6A2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C9E51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242C0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A77181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2CB7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4D2DE608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A9738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381D4D" w14:textId="3E589AE6" w:rsidR="00911ECF" w:rsidRPr="00BB1A3E" w:rsidRDefault="00911ECF" w:rsidP="00911ECF">
            <w:pPr>
              <w:rPr>
                <w:sz w:val="20"/>
                <w:szCs w:val="20"/>
              </w:rPr>
            </w:pPr>
            <w:r w:rsidRPr="00BB1A3E">
              <w:rPr>
                <w:sz w:val="20"/>
                <w:szCs w:val="20"/>
              </w:rPr>
              <w:t>Ciasto drożdżowe</w:t>
            </w:r>
            <w:r w:rsidR="00D209D3" w:rsidRPr="00BB1A3E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AA2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9C5C4" w14:textId="1FC200C5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11ECF" w:rsidRPr="00911ECF"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4ACAC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10C5D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B4295F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65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3390457F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DEA1DC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F476C6" w14:textId="7C6ECFA7" w:rsidR="00911ECF" w:rsidRPr="00BB1A3E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Ciasto piaskowe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7D5B88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r w:rsidRPr="00BB1A3E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2D1C77" w14:textId="33FE7C8D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9D394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6A02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A7AF1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3EAD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163F990D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C6DA06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A6FD8F" w14:textId="719260B2" w:rsidR="00911ECF" w:rsidRPr="00BB1A3E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Faworki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5A2792" w14:textId="674CF985" w:rsidR="00911ECF" w:rsidRPr="00BB1A3E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ACF6F6" w14:textId="1D5C3A66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8B1CED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1769A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FEF39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284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1302D3BF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F4E62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EC418" w14:textId="179470D9" w:rsidR="00911ECF" w:rsidRPr="00BB1A3E" w:rsidRDefault="00E97E9A" w:rsidP="00911ECF">
            <w:pPr>
              <w:rPr>
                <w:sz w:val="20"/>
                <w:szCs w:val="20"/>
              </w:rPr>
            </w:pPr>
            <w:r w:rsidRPr="00BB1A3E">
              <w:rPr>
                <w:sz w:val="20"/>
                <w:szCs w:val="20"/>
              </w:rPr>
              <w:t>Jagodzianki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4592ED" w14:textId="778A8572" w:rsidR="00911ECF" w:rsidRPr="00BB1A3E" w:rsidRDefault="00E97E9A" w:rsidP="00911EC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226F81" w14:textId="189C96DC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C86CC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C1F44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867C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B1E7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2E7AEA6C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81FE48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4FD55" w14:textId="3DB844D7" w:rsidR="00911ECF" w:rsidRPr="00BB1A3E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Kajzerka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774C05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C20C1" w14:textId="2269B551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143C8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24E49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21F7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BCA5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11ECF" w:rsidRPr="00043B55" w14:paraId="4CDCAAA3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FFB0A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E8541" w14:textId="49262AE2" w:rsidR="00911ECF" w:rsidRPr="00BB1A3E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Keks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DAC130" w14:textId="77777777" w:rsidR="00911ECF" w:rsidRPr="00BB1A3E" w:rsidRDefault="00911ECF" w:rsidP="00911ECF">
            <w:pPr>
              <w:jc w:val="center"/>
              <w:rPr>
                <w:sz w:val="20"/>
                <w:szCs w:val="20"/>
              </w:rPr>
            </w:pPr>
            <w:proofErr w:type="spellStart"/>
            <w:r w:rsidRPr="00BB1A3E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23F94" w14:textId="06E7EB48" w:rsidR="00911ECF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DF53F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B9E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9EC0D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656C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911ECF" w:rsidRPr="00043B55" w14:paraId="3192EE18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B1737" w14:textId="77777777" w:rsidR="00911ECF" w:rsidRPr="00043B55" w:rsidRDefault="00911ECF" w:rsidP="00911ECF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67751" w14:textId="24201B36" w:rsidR="00911ECF" w:rsidRPr="00BB1A3E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Pączek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C2C33" w14:textId="77777777" w:rsidR="00911ECF" w:rsidRPr="00BB1A3E" w:rsidRDefault="00911ECF" w:rsidP="00911ECF">
            <w:pPr>
              <w:jc w:val="center"/>
              <w:rPr>
                <w:sz w:val="20"/>
                <w:szCs w:val="20"/>
                <w:lang w:val="en-US"/>
              </w:rPr>
            </w:pPr>
            <w:r w:rsidRPr="00BB1A3E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D88F32" w14:textId="2C0AE5D4" w:rsidR="00911ECF" w:rsidRPr="00911ECF" w:rsidRDefault="00E97E9A" w:rsidP="00911EC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A55DF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D0448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A27CD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E805" w14:textId="77777777" w:rsidR="00911ECF" w:rsidRPr="00043B55" w:rsidRDefault="00911ECF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E97E9A" w:rsidRPr="00043B55" w14:paraId="724B7426" w14:textId="77777777" w:rsidTr="00A854A7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3FA5E8" w14:textId="3279BB41" w:rsidR="00E97E9A" w:rsidRPr="00043B55" w:rsidRDefault="00E97E9A" w:rsidP="00911EC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C8C32" w14:textId="691E592A" w:rsidR="00E97E9A" w:rsidRDefault="00E97E9A" w:rsidP="00911E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Pączki serowe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2B4EFB" w14:textId="4EE29B6D" w:rsidR="00E97E9A" w:rsidRPr="00BB1A3E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81AD7A" w14:textId="2C796FF0" w:rsidR="00E97E9A" w:rsidRPr="00911ECF" w:rsidRDefault="00E97E9A" w:rsidP="00911E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9074C" w14:textId="77777777" w:rsidR="00E97E9A" w:rsidRPr="00043B55" w:rsidRDefault="00E97E9A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9D0B1" w14:textId="77777777" w:rsidR="00E97E9A" w:rsidRPr="00043B55" w:rsidRDefault="00E97E9A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7E739" w14:textId="77777777" w:rsidR="00E97E9A" w:rsidRPr="00043B55" w:rsidRDefault="00E97E9A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5623" w14:textId="77777777" w:rsidR="00E97E9A" w:rsidRPr="00043B55" w:rsidRDefault="00E97E9A" w:rsidP="00911ECF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24355E" w:rsidRPr="00043B55" w14:paraId="4757A7FA" w14:textId="77777777" w:rsidTr="00A854A7">
        <w:trPr>
          <w:trHeight w:val="255"/>
        </w:trPr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C4E63C" w14:textId="77777777" w:rsidR="0024355E" w:rsidRPr="00043B55" w:rsidRDefault="0024355E" w:rsidP="00A854A7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16BA1" w14:textId="77777777" w:rsidR="0024355E" w:rsidRPr="00043B55" w:rsidRDefault="0024355E" w:rsidP="00A854A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E59E" w14:textId="77777777" w:rsidR="0024355E" w:rsidRPr="00043B55" w:rsidRDefault="0024355E" w:rsidP="00A854A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08D409E6" w14:textId="77777777" w:rsidR="0024355E" w:rsidRDefault="0024355E" w:rsidP="0024355E">
      <w:pPr>
        <w:spacing w:before="120"/>
        <w:jc w:val="both"/>
        <w:rPr>
          <w:sz w:val="20"/>
          <w:szCs w:val="20"/>
        </w:rPr>
      </w:pPr>
    </w:p>
    <w:p w14:paraId="735D64C4" w14:textId="77777777" w:rsidR="00500CA9" w:rsidRDefault="00500CA9" w:rsidP="0024355E">
      <w:pPr>
        <w:spacing w:before="120"/>
        <w:jc w:val="both"/>
        <w:rPr>
          <w:sz w:val="20"/>
          <w:szCs w:val="20"/>
        </w:rPr>
      </w:pPr>
    </w:p>
    <w:p w14:paraId="498C7B7F" w14:textId="77777777" w:rsidR="0024355E" w:rsidRPr="00956C70" w:rsidRDefault="0024355E" w:rsidP="0024355E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 środków w tych ilościach jak i zastrzega możliwość zakupu większej ilości niż podane w tabeli.</w:t>
      </w:r>
    </w:p>
    <w:p w14:paraId="3AD55ED9" w14:textId="77777777" w:rsidR="00F14918" w:rsidRDefault="00F14918"/>
    <w:sectPr w:rsidR="00F14918" w:rsidSect="0024355E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5E"/>
    <w:rsid w:val="000F104D"/>
    <w:rsid w:val="0024355E"/>
    <w:rsid w:val="00500CA9"/>
    <w:rsid w:val="006218D1"/>
    <w:rsid w:val="006620F4"/>
    <w:rsid w:val="00911ECF"/>
    <w:rsid w:val="00C7099E"/>
    <w:rsid w:val="00D209D3"/>
    <w:rsid w:val="00E75F83"/>
    <w:rsid w:val="00E97E9A"/>
    <w:rsid w:val="00F14918"/>
    <w:rsid w:val="00F4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187C2"/>
  <w15:chartTrackingRefBased/>
  <w15:docId w15:val="{031766A2-633F-43F5-A0E4-94886173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355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09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2025-11-27T11:43:00Z</cp:lastPrinted>
  <dcterms:created xsi:type="dcterms:W3CDTF">2025-11-27T11:44:00Z</dcterms:created>
  <dcterms:modified xsi:type="dcterms:W3CDTF">2025-11-27T11:44:00Z</dcterms:modified>
</cp:coreProperties>
</file>